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63" w:type="dxa"/>
        <w:tblLook w:val="04A0" w:firstRow="1" w:lastRow="0" w:firstColumn="1" w:lastColumn="0" w:noHBand="0" w:noVBand="1"/>
      </w:tblPr>
      <w:tblGrid>
        <w:gridCol w:w="2630"/>
        <w:gridCol w:w="2932"/>
        <w:gridCol w:w="1401"/>
      </w:tblGrid>
      <w:tr w:rsidR="00674337" w:rsidRPr="00674337" w14:paraId="425F7DBF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C949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Name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AD57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Designation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7C8CF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Contact No.</w:t>
            </w:r>
          </w:p>
        </w:tc>
      </w:tr>
      <w:tr w:rsidR="00674337" w:rsidRPr="00674337" w14:paraId="5FFE421B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EC57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Pranav Mukund Shah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AB4A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Managing Director &amp; CEO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D5A6" w14:textId="77777777" w:rsidR="00674337" w:rsidRPr="00674337" w:rsidRDefault="00674337" w:rsidP="00674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68681007</w:t>
            </w:r>
          </w:p>
        </w:tc>
      </w:tr>
      <w:tr w:rsidR="00674337" w:rsidRPr="00674337" w14:paraId="160E0109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FFDE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Renuka Pranav Shah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BD5E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Director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9132" w14:textId="77777777" w:rsidR="00674337" w:rsidRPr="00674337" w:rsidRDefault="00674337" w:rsidP="00674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68681005</w:t>
            </w:r>
          </w:p>
        </w:tc>
      </w:tr>
      <w:tr w:rsidR="00674337" w:rsidRPr="00674337" w14:paraId="1F1D3509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6FE4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Bharati Ashok Shah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4B74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Director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81E0" w14:textId="77777777" w:rsidR="00674337" w:rsidRPr="00674337" w:rsidRDefault="00674337" w:rsidP="00674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68681009</w:t>
            </w:r>
          </w:p>
        </w:tc>
      </w:tr>
      <w:tr w:rsidR="00674337" w:rsidRPr="00674337" w14:paraId="78D30622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58C3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Vaidehi Pranav Shah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F70D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Director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F68C5" w14:textId="77777777" w:rsidR="00674337" w:rsidRPr="00674337" w:rsidRDefault="00674337" w:rsidP="00674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68681011</w:t>
            </w:r>
          </w:p>
        </w:tc>
      </w:tr>
      <w:tr w:rsidR="00674337" w:rsidRPr="00674337" w14:paraId="78299E8C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4BDF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Shailesh J. Mahadik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9E3A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Compliance officer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8E658" w14:textId="77777777" w:rsidR="00674337" w:rsidRPr="00674337" w:rsidRDefault="00674337" w:rsidP="00674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68681016</w:t>
            </w:r>
          </w:p>
        </w:tc>
      </w:tr>
      <w:tr w:rsidR="00674337" w:rsidRPr="00674337" w14:paraId="144C1EDA" w14:textId="77777777" w:rsidTr="00641F93">
        <w:trPr>
          <w:trHeight w:val="33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663B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val="en-IN" w:eastAsia="en-IN"/>
              </w:rPr>
              <w:t>Nikhil P. K</w:t>
            </w: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apadia</w:t>
            </w: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CB8F" w14:textId="77777777" w:rsidR="00674337" w:rsidRPr="00674337" w:rsidRDefault="00674337" w:rsidP="00674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Principal Officer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1CF8" w14:textId="77777777" w:rsidR="00674337" w:rsidRPr="00674337" w:rsidRDefault="00674337" w:rsidP="00674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74337">
              <w:rPr>
                <w:rFonts w:ascii="Calibri" w:eastAsia="Times New Roman" w:hAnsi="Calibri" w:cs="Calibri"/>
                <w:color w:val="000000"/>
                <w:lang w:val="en-IN" w:eastAsia="en-IN"/>
              </w:rPr>
              <w:t>68681008</w:t>
            </w:r>
          </w:p>
        </w:tc>
      </w:tr>
    </w:tbl>
    <w:p w14:paraId="474852FB" w14:textId="77777777" w:rsidR="000929C8" w:rsidRDefault="000929C8"/>
    <w:sectPr w:rsidR="00092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337"/>
    <w:rsid w:val="000929C8"/>
    <w:rsid w:val="00641F93"/>
    <w:rsid w:val="00674337"/>
    <w:rsid w:val="008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DA8B"/>
  <w15:chartTrackingRefBased/>
  <w15:docId w15:val="{4023D3EA-487A-4690-A4CD-5C953B01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Santosh</dc:creator>
  <cp:keywords/>
  <dc:description/>
  <cp:lastModifiedBy>Pranav Shah</cp:lastModifiedBy>
  <cp:revision>2</cp:revision>
  <dcterms:created xsi:type="dcterms:W3CDTF">2026-10-08T08:30:00Z</dcterms:created>
  <dcterms:modified xsi:type="dcterms:W3CDTF">2026-10-08T08:40:00Z</dcterms:modified>
</cp:coreProperties>
</file>